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7F16">
      <w:pPr>
        <w:pStyle w:val="2"/>
        <w:spacing w:before="162" w:line="299" w:lineRule="auto"/>
        <w:ind w:left="48" w:right="315" w:firstLine="633"/>
        <w:outlineLvl w:val="0"/>
      </w:pPr>
      <w:r>
        <w:rPr>
          <w:b/>
          <w:bCs/>
          <w:spacing w:val="6"/>
        </w:rPr>
        <w:t>登录标准信息服务网，下单时使用优惠券码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O5</w:t>
      </w:r>
      <w:r>
        <w:rPr>
          <w:b/>
          <w:bCs/>
        </w:rPr>
        <w:t>OF</w:t>
      </w:r>
      <w:r>
        <w:rPr>
          <w:b/>
          <w:bCs/>
          <w:spacing w:val="6"/>
        </w:rPr>
        <w:t>0x</w:t>
      </w:r>
      <w:r>
        <w:rPr>
          <w:spacing w:val="-41"/>
        </w:rPr>
        <w:t xml:space="preserve"> </w:t>
      </w:r>
      <w:r>
        <w:rPr>
          <w:b/>
          <w:bCs/>
          <w:spacing w:val="6"/>
        </w:rPr>
        <w:t>购</w:t>
      </w:r>
      <w:r>
        <w:t xml:space="preserve"> </w:t>
      </w:r>
      <w:r>
        <w:rPr>
          <w:b/>
          <w:bCs/>
        </w:rPr>
        <w:t>买</w:t>
      </w:r>
      <w:r>
        <w:rPr>
          <w:spacing w:val="-30"/>
        </w:rPr>
        <w:t xml:space="preserve"> </w:t>
      </w:r>
      <w:r>
        <w:rPr>
          <w:b/>
          <w:bCs/>
        </w:rPr>
        <w:t>ISO</w:t>
      </w:r>
      <w:r>
        <w:t xml:space="preserve"> </w:t>
      </w:r>
      <w:r>
        <w:rPr>
          <w:b/>
          <w:bCs/>
        </w:rPr>
        <w:t>56005</w:t>
      </w:r>
      <w:r>
        <w:rPr>
          <w:spacing w:val="-52"/>
        </w:rPr>
        <w:t xml:space="preserve"> </w:t>
      </w:r>
      <w:r>
        <w:rPr>
          <w:b/>
          <w:bCs/>
        </w:rPr>
        <w:t>标准，详细流程如下：</w:t>
      </w:r>
    </w:p>
    <w:p w14:paraId="15AB9A4E">
      <w:pPr>
        <w:pStyle w:val="2"/>
        <w:spacing w:before="245" w:line="296" w:lineRule="auto"/>
        <w:ind w:left="34" w:firstLine="5"/>
      </w:pPr>
      <w:r>
        <w:rPr>
          <w:spacing w:val="4"/>
        </w:rPr>
        <w:t>（1）注册登陆</w:t>
      </w:r>
      <w:r>
        <w:rPr>
          <w:spacing w:val="-63"/>
        </w:rPr>
        <w:t xml:space="preserve"> </w:t>
      </w:r>
      <w:r>
        <w:t>https</w:t>
      </w:r>
      <w:r>
        <w:rPr>
          <w:spacing w:val="4"/>
        </w:rPr>
        <w:t>://</w:t>
      </w:r>
      <w:r>
        <w:t>www</w:t>
      </w:r>
      <w:r>
        <w:rPr>
          <w:spacing w:val="4"/>
        </w:rPr>
        <w:t>.</w:t>
      </w:r>
      <w:r>
        <w:t>sacinfo</w:t>
      </w:r>
      <w:r>
        <w:rPr>
          <w:spacing w:val="4"/>
        </w:rPr>
        <w:t>.</w:t>
      </w:r>
      <w:r>
        <w:t>cn</w:t>
      </w:r>
      <w:r>
        <w:rPr>
          <w:spacing w:val="4"/>
        </w:rPr>
        <w:t>/，参照“帮助中心</w:t>
      </w:r>
      <w:r>
        <w:rPr>
          <w:spacing w:val="-112"/>
        </w:rPr>
        <w:t xml:space="preserve"> </w:t>
      </w:r>
      <w:r>
        <w:rPr>
          <w:spacing w:val="4"/>
        </w:rPr>
        <w:t>”</w:t>
      </w:r>
      <w:r>
        <w:t xml:space="preserve"> </w:t>
      </w:r>
      <w:r>
        <w:rPr>
          <w:spacing w:val="13"/>
        </w:rPr>
        <w:t>模块（</w:t>
      </w:r>
      <w:r>
        <w:t>https</w:t>
      </w:r>
      <w:r>
        <w:rPr>
          <w:spacing w:val="13"/>
        </w:rPr>
        <w:t>://</w:t>
      </w:r>
      <w:r>
        <w:t>www</w:t>
      </w:r>
      <w:r>
        <w:rPr>
          <w:spacing w:val="13"/>
        </w:rPr>
        <w:t>.</w:t>
      </w:r>
      <w:r>
        <w:t>sacinfo</w:t>
      </w:r>
      <w:r>
        <w:rPr>
          <w:spacing w:val="13"/>
        </w:rPr>
        <w:t>.</w:t>
      </w:r>
      <w:r>
        <w:t>cn</w:t>
      </w:r>
      <w:r>
        <w:rPr>
          <w:spacing w:val="13"/>
        </w:rPr>
        <w:t>/</w:t>
      </w:r>
      <w:r>
        <w:t>help</w:t>
      </w:r>
      <w:r>
        <w:rPr>
          <w:spacing w:val="13"/>
        </w:rPr>
        <w:t>）。</w:t>
      </w:r>
    </w:p>
    <w:p w14:paraId="67D3B927">
      <w:pPr>
        <w:pStyle w:val="2"/>
        <w:spacing w:before="252" w:line="299" w:lineRule="auto"/>
        <w:ind w:left="53" w:right="315" w:hanging="14"/>
      </w:pPr>
      <w:r>
        <w:rPr>
          <w:spacing w:val="7"/>
        </w:rPr>
        <w:t>（2）加入购物车并结算时，请填写优惠券码</w:t>
      </w:r>
      <w:r>
        <w:rPr>
          <w:spacing w:val="-58"/>
        </w:rPr>
        <w:t xml:space="preserve"> </w:t>
      </w:r>
      <w:r>
        <w:rPr>
          <w:spacing w:val="7"/>
        </w:rPr>
        <w:t>P128sV，</w:t>
      </w:r>
      <w:r>
        <w:rPr>
          <w:spacing w:val="-65"/>
        </w:rPr>
        <w:t xml:space="preserve"> </w:t>
      </w:r>
      <w:r>
        <w:rPr>
          <w:spacing w:val="6"/>
        </w:rPr>
        <w:t>自动</w:t>
      </w:r>
      <w:r>
        <w:t xml:space="preserve"> </w:t>
      </w:r>
      <w:r>
        <w:rPr>
          <w:spacing w:val="6"/>
        </w:rPr>
        <w:t>生成优惠后的价格，进行购买，如下。</w:t>
      </w:r>
    </w:p>
    <w:p w14:paraId="21391EEF">
      <w:pPr>
        <w:spacing w:line="444" w:lineRule="auto"/>
        <w:rPr>
          <w:rFonts w:ascii="Arial"/>
          <w:sz w:val="21"/>
        </w:rPr>
      </w:pPr>
    </w:p>
    <w:p w14:paraId="7DB13B87">
      <w:pPr>
        <w:spacing w:line="5434" w:lineRule="exact"/>
        <w:ind w:firstLine="14"/>
      </w:pPr>
      <w:r>
        <w:rPr>
          <w:position w:val="-108"/>
        </w:rPr>
        <w:drawing>
          <wp:inline distT="0" distB="0" distL="0" distR="0">
            <wp:extent cx="5353685" cy="34499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811" cy="34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F0DC0">
      <w:pPr>
        <w:spacing w:line="5434" w:lineRule="exact"/>
        <w:sectPr>
          <w:pgSz w:w="11906" w:h="16839"/>
          <w:pgMar w:top="1431" w:right="1486" w:bottom="0" w:left="1785" w:header="0" w:footer="0" w:gutter="0"/>
          <w:cols w:space="720" w:num="1"/>
        </w:sectPr>
      </w:pPr>
    </w:p>
    <w:p w14:paraId="1C698DBE">
      <w:pPr>
        <w:spacing w:before="68" w:line="13896" w:lineRule="exact"/>
        <w:rPr>
          <w:rFonts w:hint="eastAsia" w:eastAsia="宋体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309235" cy="6765925"/>
            <wp:effectExtent l="0" t="0" r="952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6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9"/>
      <w:pgMar w:top="1431" w:right="175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A506C6"/>
    <w:rsid w:val="031E451D"/>
    <w:rsid w:val="0BB579E9"/>
    <w:rsid w:val="0FDE3283"/>
    <w:rsid w:val="3C74776C"/>
    <w:rsid w:val="4B8E10E1"/>
    <w:rsid w:val="61131A15"/>
    <w:rsid w:val="64B11C70"/>
    <w:rsid w:val="6CC12C6C"/>
    <w:rsid w:val="7EB457FB"/>
    <w:rsid w:val="7EFC5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</Words>
  <Characters>162</Characters>
  <TotalTime>1</TotalTime>
  <ScaleCrop>false</ScaleCrop>
  <LinksUpToDate>false</LinksUpToDate>
  <CharactersWithSpaces>174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2024-06-18T17:04:00Z</dcterms:created>
  <dc:creator>14767</dc:creator>
  <cp:lastModifiedBy>杨苗苗</cp:lastModifiedBy>
  <dcterms:modified xsi:type="dcterms:W3CDTF">2025-02-14T01:40:23Z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2025-02-14T09:28:49Z</vt:filetime>
  </property>
  <property fmtid="{D5CDD505-2E9C-101B-9397-08002B2CF9AE}" pid="4" name="KSOTemplateDocerSaveRecord">
    <vt:lpwstr>eyJoZGlkIjoiYWFjY2U5MDcwMjM4NTI1N2ZlYTc1YzczM2M2NDE4MmEiLCJ1c2VySWQiOiIxMTU4MjA2NDYyIn0=</vt:lpwstr>
  </property>
  <property fmtid="{D5CDD505-2E9C-101B-9397-08002B2CF9AE}" pid="5" name="KSOProductBuildVer">
    <vt:lpwstr>2052-12.1.0.19770</vt:lpwstr>
  </property>
  <property fmtid="{D5CDD505-2E9C-101B-9397-08002B2CF9AE}" pid="6" name="ICV">
    <vt:lpwstr>333F1EAB5798465D9B46FE7C1E7494F8_12</vt:lpwstr>
  </property>
</Properties>
</file>